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336C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4FB58C1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дошкольного образовательного учреждения</w:t>
      </w:r>
    </w:p>
    <w:p w14:paraId="02CCA16F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167»</w:t>
      </w:r>
    </w:p>
    <w:p w14:paraId="7F59C695" w14:textId="0CDA549E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статусе Базовой площадки</w:t>
      </w:r>
      <w:r w:rsidR="0093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2-е полугодие 2024 года</w:t>
      </w:r>
      <w:bookmarkStart w:id="0" w:name="_GoBack"/>
      <w:bookmarkEnd w:id="0"/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224493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площадки: « Эффективные практики и механизм реализации</w:t>
      </w:r>
    </w:p>
    <w:p w14:paraId="351A13A8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 преемственности в образовательном процессе в условиях</w:t>
      </w:r>
    </w:p>
    <w:p w14:paraId="4470E8D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обновленных ФГОС ДО и ФГОС НОО»</w:t>
      </w:r>
    </w:p>
    <w:p w14:paraId="4FB3C1B0" w14:textId="6B3D76AF" w:rsidR="00FE324A" w:rsidRPr="00FE324A" w:rsidRDefault="00FE324A" w:rsidP="000D1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0D14FE">
        <w:rPr>
          <w:rFonts w:ascii="Times New Roman" w:hAnsi="Times New Roman" w:cs="Times New Roman"/>
          <w:sz w:val="24"/>
          <w:szCs w:val="24"/>
        </w:rPr>
        <w:t>р</w:t>
      </w:r>
      <w:r w:rsidRPr="00FE324A">
        <w:rPr>
          <w:rFonts w:ascii="Times New Roman" w:hAnsi="Times New Roman" w:cs="Times New Roman"/>
          <w:sz w:val="24"/>
          <w:szCs w:val="24"/>
        </w:rPr>
        <w:t>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14:paraId="3E1A5B1F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4269A78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14:paraId="280097C8" w14:textId="538F0F5E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Структурирование модели преемственного образовательного пространства </w:t>
      </w:r>
      <w:r w:rsidR="007207A1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FE324A">
        <w:rPr>
          <w:rFonts w:ascii="Times New Roman" w:hAnsi="Times New Roman" w:cs="Times New Roman"/>
          <w:sz w:val="24"/>
          <w:szCs w:val="24"/>
        </w:rPr>
        <w:t>, способствующего достижению образовательных результатов и повышению эффективности образовательной деятельности.</w:t>
      </w:r>
    </w:p>
    <w:p w14:paraId="39CB913F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для обучающихся с разными образовательными потребностями;</w:t>
      </w:r>
    </w:p>
    <w:p w14:paraId="5190039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14:paraId="1CE597D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14:paraId="2EFDBAA4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14:paraId="56EDE245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14:paraId="7F0E4FD9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14:paraId="631A2F6A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14:paraId="7E99F1CF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lastRenderedPageBreak/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14:paraId="72DE9F83" w14:textId="25058FA8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FE324A">
        <w:rPr>
          <w:rFonts w:ascii="Times New Roman" w:hAnsi="Times New Roman" w:cs="Times New Roman"/>
          <w:sz w:val="24"/>
          <w:szCs w:val="24"/>
        </w:rPr>
        <w:softHyphen/>
        <w:t>тельности дошкол</w:t>
      </w:r>
      <w:r w:rsidR="00720D75">
        <w:rPr>
          <w:rFonts w:ascii="Times New Roman" w:hAnsi="Times New Roman" w:cs="Times New Roman"/>
          <w:sz w:val="24"/>
          <w:szCs w:val="24"/>
        </w:rPr>
        <w:t>ьного и начального образования.</w:t>
      </w:r>
    </w:p>
    <w:p w14:paraId="619A549B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14:paraId="78ACAD6D" w14:textId="53A2874D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пакета методических материалов по созданию модели непрерывного образования в условиях обновленного ФГОС </w:t>
      </w:r>
      <w:r w:rsidR="00414101">
        <w:rPr>
          <w:rFonts w:ascii="Times New Roman" w:hAnsi="Times New Roman" w:cs="Times New Roman"/>
          <w:sz w:val="24"/>
          <w:szCs w:val="24"/>
        </w:rPr>
        <w:t xml:space="preserve">ДОО и </w:t>
      </w:r>
      <w:r w:rsidRPr="00FE324A">
        <w:rPr>
          <w:rFonts w:ascii="Times New Roman" w:hAnsi="Times New Roman" w:cs="Times New Roman"/>
          <w:sz w:val="24"/>
          <w:szCs w:val="24"/>
        </w:rPr>
        <w:t>НОО;</w:t>
      </w:r>
    </w:p>
    <w:p w14:paraId="138616C0" w14:textId="725A3ABC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алгоритма создания </w:t>
      </w:r>
      <w:bookmarkStart w:id="1" w:name="_Hlk124076303"/>
      <w:r w:rsidRPr="00FE324A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для </w:t>
      </w:r>
      <w:r w:rsidR="00414101">
        <w:rPr>
          <w:rFonts w:ascii="Times New Roman" w:hAnsi="Times New Roman" w:cs="Times New Roman"/>
          <w:sz w:val="24"/>
          <w:szCs w:val="24"/>
        </w:rPr>
        <w:t>воспитанников</w:t>
      </w:r>
      <w:r w:rsidRPr="00FE324A">
        <w:rPr>
          <w:rFonts w:ascii="Times New Roman" w:hAnsi="Times New Roman" w:cs="Times New Roman"/>
          <w:sz w:val="24"/>
          <w:szCs w:val="24"/>
        </w:rPr>
        <w:t xml:space="preserve"> с разными образовательными потребностями</w:t>
      </w:r>
      <w:bookmarkEnd w:id="1"/>
      <w:r w:rsidRPr="00FE324A">
        <w:rPr>
          <w:rFonts w:ascii="Times New Roman" w:hAnsi="Times New Roman" w:cs="Times New Roman"/>
          <w:sz w:val="24"/>
          <w:szCs w:val="24"/>
        </w:rPr>
        <w:t>;</w:t>
      </w:r>
    </w:p>
    <w:p w14:paraId="1A2389D0" w14:textId="3CC8B9FA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подготовка публикаций по материалам работы базовой площадки, в том числе в федеральных изданиях;</w:t>
      </w:r>
    </w:p>
    <w:p w14:paraId="606A9DAB" w14:textId="45169AF3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программы КПК по разрабатываемой проблематике «Реализация принципа преемственности в достижении образовательных результатов на разных этапах образования».</w:t>
      </w:r>
    </w:p>
    <w:p w14:paraId="752F904B" w14:textId="772AE475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повышение уровня профессиональной квалификации педагогов МДОУ;</w:t>
      </w:r>
    </w:p>
    <w:p w14:paraId="3CBF9205" w14:textId="77777777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организация сетевого сообщества педагогов, владеющих опытом реализации принципа преемственности на разных этапах образовательного процесса.</w:t>
      </w:r>
    </w:p>
    <w:p w14:paraId="4EDDDA19" w14:textId="43652BD8" w:rsidR="005E0527" w:rsidRDefault="005E0527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14:paraId="1C519E90" w14:textId="58665E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Сроки и этапы: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– 202</w:t>
      </w:r>
      <w:r w:rsidR="005E0527">
        <w:rPr>
          <w:rFonts w:ascii="Times New Roman" w:hAnsi="Times New Roman" w:cs="Times New Roman"/>
          <w:sz w:val="24"/>
          <w:szCs w:val="24"/>
        </w:rPr>
        <w:t>7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9F207FE" w14:textId="06D8AEA8" w:rsidR="008649BF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8649BF" w:rsidRPr="008649BF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="008649BF">
        <w:rPr>
          <w:rFonts w:ascii="Times New Roman" w:hAnsi="Times New Roman" w:cs="Times New Roman"/>
          <w:sz w:val="24"/>
          <w:szCs w:val="24"/>
        </w:rPr>
        <w:t>: январь 2024г.- август 2024г.</w:t>
      </w:r>
    </w:p>
    <w:p w14:paraId="0084886D" w14:textId="0CB18987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создание творческих групп по изучению информационного поля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заявленной проблеме;</w:t>
      </w:r>
    </w:p>
    <w:p w14:paraId="42EF2633" w14:textId="11F5C5A8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проведение дискуссионных площадок, семинаров по 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информационно-методической базы проектной деятельности;</w:t>
      </w:r>
    </w:p>
    <w:p w14:paraId="51CC0CF0" w14:textId="1CAC67B2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определение дополнительных функциональных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педагогов планирование сетевого взаимодействия по научно-методическому обеспечению реализации проекта.</w:t>
      </w:r>
    </w:p>
    <w:p w14:paraId="41B119CE" w14:textId="77777777" w:rsidR="008649BF" w:rsidRDefault="008649BF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CBE80" w14:textId="1986066F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  <w:u w:val="single"/>
        </w:rPr>
        <w:t>Апробационный этап: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69573C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г. – </w:t>
      </w:r>
      <w:r w:rsidR="0069573C">
        <w:rPr>
          <w:rFonts w:ascii="Times New Roman" w:hAnsi="Times New Roman" w:cs="Times New Roman"/>
          <w:sz w:val="24"/>
          <w:szCs w:val="24"/>
        </w:rPr>
        <w:t>декабрь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2025 г. </w:t>
      </w:r>
    </w:p>
    <w:p w14:paraId="6F64F336" w14:textId="6D6F2890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создание системы преемственности ДОУ и школы (начальной), как необходимое условие непрерывного образования; определение работ по созданию научно-методического и технологического обеспечения преемственных связей дошкольного и начального общего образования;</w:t>
      </w:r>
    </w:p>
    <w:p w14:paraId="0ED36019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программы совместной деятельности по преемственности; </w:t>
      </w:r>
    </w:p>
    <w:p w14:paraId="5E1A64D7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внедрение основных положений программы в деятельность ОО;</w:t>
      </w:r>
    </w:p>
    <w:p w14:paraId="359B6A11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повышения профессионального уровня педагогов по данной проблеме. </w:t>
      </w:r>
    </w:p>
    <w:p w14:paraId="6BCD4299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Обобщающий этап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: январь 2026г. – май 2027 г.</w:t>
      </w:r>
    </w:p>
    <w:p w14:paraId="3B244CBB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D31B" w14:textId="7AA06A9C"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аналитических материалов, представление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26EA37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0F570" w14:textId="77777777"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инновационного проекта на всех уровнях;</w:t>
      </w:r>
    </w:p>
    <w:p w14:paraId="72A96E30" w14:textId="77777777" w:rsidR="0069573C" w:rsidRPr="0069573C" w:rsidRDefault="0069573C" w:rsidP="0069573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BC75" w14:textId="7729F8C4"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материалов по созданию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образования.</w:t>
      </w:r>
    </w:p>
    <w:p w14:paraId="20395E4F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657873A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 2027 г. – декабрь 2027 г.</w:t>
      </w:r>
    </w:p>
    <w:p w14:paraId="53E3ADC7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7E614" w14:textId="7B91B042"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опыта; проведение мониторинговых исследований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социально-образовательных эффектов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преемственных связей детского сада и школы (начальной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1CA01DF" w14:textId="77777777" w:rsidR="0060180E" w:rsidRDefault="0060180E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A43A76" w14:textId="77777777" w:rsidR="006B4098" w:rsidRDefault="006B4098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7AFBB3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6E528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21549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75EC6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B8FD2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F20EA" w14:textId="77777777" w:rsidR="00691B8C" w:rsidRPr="00691B8C" w:rsidRDefault="006B4098" w:rsidP="00691B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B8C" w:rsidRPr="00691B8C">
        <w:rPr>
          <w:rFonts w:ascii="Times New Roman" w:hAnsi="Times New Roman" w:cs="Times New Roman"/>
          <w:b/>
          <w:sz w:val="24"/>
          <w:szCs w:val="24"/>
        </w:rPr>
        <w:t>План работы на первый год реализации программы, с его учетом будет   разработано дальнейшее планирование.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691B8C" w:rsidRPr="00691B8C" w14:paraId="5584F348" w14:textId="77777777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7EC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14:paraId="2C82AD5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2DDC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093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14:paraId="7569867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C7F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EA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A789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691B8C" w:rsidRPr="00691B8C" w14:paraId="1106D051" w14:textId="77777777" w:rsidTr="00960DFC">
        <w:trPr>
          <w:trHeight w:val="362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A0E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целей и задач осуществления преемственности </w:t>
            </w:r>
          </w:p>
        </w:tc>
      </w:tr>
      <w:tr w:rsidR="00691B8C" w:rsidRPr="00691B8C" w14:paraId="250CA59C" w14:textId="77777777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61D" w14:textId="77777777" w:rsidR="00691B8C" w:rsidRPr="00691B8C" w:rsidRDefault="00691B8C" w:rsidP="00691B8C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35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  <w:p w14:paraId="7BB64F45" w14:textId="6257A2D0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«Реализация единой линии развития ребенка на этапах предшкольного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начального школьного детства как целостного процесса»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0A3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  <w:p w14:paraId="14EFEB05" w14:textId="22C230BB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E3E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DA8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D11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18E8DEA5" w14:textId="08E33A7C" w:rsid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10476BE9" w14:textId="45844DB4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38B2239A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8C" w:rsidRPr="00691B8C" w14:paraId="5E67E07C" w14:textId="77777777" w:rsidTr="00960DFC">
        <w:trPr>
          <w:trHeight w:val="371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234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организационных форм и методов обучения</w:t>
            </w:r>
          </w:p>
        </w:tc>
      </w:tr>
      <w:tr w:rsidR="003A5F80" w:rsidRPr="00691B8C" w14:paraId="28F9ABB8" w14:textId="77777777" w:rsidTr="009740C7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EDC1" w14:textId="77777777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E81" w14:textId="77777777" w:rsidR="003A5F80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467C4D7" w14:textId="34B95AD3" w:rsidR="003A5F80" w:rsidRPr="003A5F80" w:rsidRDefault="003A5F80" w:rsidP="003A5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школы»</w:t>
            </w:r>
          </w:p>
          <w:p w14:paraId="2243B193" w14:textId="6FE89B01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76A" w14:textId="77777777" w:rsidR="003A5F80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D702" w14:textId="291F2B6F" w:rsidR="003A5F80" w:rsidRPr="00691B8C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4CA7F58" w14:textId="32E2548A" w:rsidR="003A5F80" w:rsidRPr="00691B8C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DE5" w14:textId="5900DFD4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3563" w14:textId="1197A155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0124" w14:textId="77777777" w:rsidR="003A5F80" w:rsidRPr="00691B8C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1DD96B97" w14:textId="77777777" w:rsidR="003A5F80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39014B76" w14:textId="77777777" w:rsidR="003A5F80" w:rsidRPr="00691B8C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385827BF" w14:textId="1545DFED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8C" w:rsidRPr="00691B8C" w14:paraId="730F7A3B" w14:textId="77777777" w:rsidTr="00960DFC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DC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691B8C" w:rsidRPr="00691B8C" w14:paraId="6840FED4" w14:textId="77777777" w:rsidTr="00960DFC">
        <w:trPr>
          <w:trHeight w:val="40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18D" w14:textId="5B8E2872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5D70" w14:textId="1FA0E6A0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сайта детского сада и странички ВК по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80E" w14:textId="77777777" w:rsid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591A15EA" w14:textId="78DF208E" w:rsidR="007229E9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D6B" w14:textId="62C6D9EB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2C9" w14:textId="3793C791" w:rsidR="00691B8C" w:rsidRPr="00691B8C" w:rsidRDefault="00691B8C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материалов: сценарии занятий, </w:t>
            </w:r>
            <w:r w:rsidR="007229E9">
              <w:rPr>
                <w:rFonts w:ascii="Times New Roman" w:hAnsi="Times New Roman" w:cs="Times New Roman"/>
                <w:sz w:val="24"/>
                <w:szCs w:val="24"/>
              </w:rPr>
              <w:t>консультации, буклеты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B89" w14:textId="382DAF03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Н.А.</w:t>
            </w:r>
          </w:p>
          <w:p w14:paraId="1E0606D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1B8C" w:rsidRPr="00691B8C" w14:paraId="4D3A5997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8F9" w14:textId="50DCCDEF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F8E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  <w:p w14:paraId="33D24B20" w14:textId="4363887C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с ОВЗ при переходе на новый уровень образования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BE4" w14:textId="77777777" w:rsidR="007229E9" w:rsidRPr="007229E9" w:rsidRDefault="00691B8C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E9"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0FB70A8D" w14:textId="69789F9A" w:rsidR="00691B8C" w:rsidRPr="00691B8C" w:rsidRDefault="007229E9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C5B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D48B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3C1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552B3DB3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76EAED04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60DE5A4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1B8C" w:rsidRPr="00691B8C" w14:paraId="5F72502C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31A" w14:textId="17AE3C8B" w:rsidR="00691B8C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2FD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площадка: «Результаты адаптации выпускников детского сада» (в рамках КПК Обновлённый ФГОС НОО: формирование метапредметных и личностных результатов»)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B50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средняя школа </w:t>
            </w:r>
          </w:p>
          <w:p w14:paraId="0B167E99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14:paraId="79036196" w14:textId="77405AFF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7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C3A591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58B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Учителя 1 -х классов, метролог, психологи, логопеды, дефектологи, педагоги ДОУ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7F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7AE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Л.А. Голицина</w:t>
            </w:r>
          </w:p>
          <w:p w14:paraId="15F175C6" w14:textId="70B6E850" w:rsidR="00691B8C" w:rsidRPr="00691B8C" w:rsidRDefault="00875E1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Н.А.Тимофеева</w:t>
            </w:r>
          </w:p>
          <w:p w14:paraId="6B3FED3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</w:t>
            </w:r>
          </w:p>
          <w:p w14:paraId="0E7C515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(КОО ИРО)</w:t>
            </w:r>
          </w:p>
          <w:p w14:paraId="524941E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47497" w:rsidRPr="00691B8C" w14:paraId="481A89FD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6C1" w14:textId="2FC4DC7F" w:rsidR="00447497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B15" w14:textId="18E09326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</w:t>
            </w:r>
          </w:p>
          <w:p w14:paraId="221B5D28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(сборники</w:t>
            </w:r>
          </w:p>
          <w:p w14:paraId="0ED189FF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</w:p>
          <w:p w14:paraId="17A7B389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14:paraId="179F5594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и пр.)</w:t>
            </w:r>
          </w:p>
          <w:p w14:paraId="160D6711" w14:textId="77777777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DE2" w14:textId="77777777" w:rsidR="00447497" w:rsidRPr="007229E9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B37BF8F" w14:textId="77B45636" w:rsidR="00447497" w:rsidRPr="00691B8C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февраль-август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642" w14:textId="496F7168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C7E" w14:textId="6BFF2480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CBB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080D84AA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09A72B9D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6F66716E" w14:textId="77777777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2B354E1" w14:textId="7ACFB2F4" w:rsidR="00FC2D6B" w:rsidRDefault="00FC2D6B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5F6B7C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AB702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97409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E55323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B345B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74F724" w14:textId="2F808447" w:rsidR="00F054B4" w:rsidRPr="00691B8C" w:rsidRDefault="00F054B4" w:rsidP="00F05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1B8C"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691B8C">
        <w:rPr>
          <w:rFonts w:ascii="Times New Roman" w:hAnsi="Times New Roman" w:cs="Times New Roman"/>
          <w:b/>
          <w:sz w:val="24"/>
          <w:szCs w:val="24"/>
        </w:rPr>
        <w:t xml:space="preserve"> год реализации программы, с его учетом будет   разработано дальнейшее планирование.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F054B4" w:rsidRPr="00691B8C" w14:paraId="244ECD7F" w14:textId="77777777" w:rsidTr="00ED31B5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03C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14:paraId="3AB0ED0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BED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79D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14:paraId="72524176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3E9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B79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C8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F054B4" w:rsidRPr="00691B8C" w14:paraId="50B039A9" w14:textId="77777777" w:rsidTr="00ED31B5">
        <w:trPr>
          <w:trHeight w:val="362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48E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целей и задач осуществления преемственности </w:t>
            </w:r>
          </w:p>
        </w:tc>
      </w:tr>
      <w:tr w:rsidR="00F054B4" w:rsidRPr="00691B8C" w14:paraId="70710859" w14:textId="77777777" w:rsidTr="00ED31B5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D97" w14:textId="44D114E4" w:rsidR="00F054B4" w:rsidRPr="00691B8C" w:rsidRDefault="00C2111D" w:rsidP="00C2111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B17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  <w:p w14:paraId="47E2D4C3" w14:textId="136B613F" w:rsidR="00F054B4" w:rsidRPr="00691B8C" w:rsidRDefault="00F054B4" w:rsidP="00A1277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A12775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совместной деятельности СОШ и ДОУ на 2025 год в рамках БП</w:t>
            </w: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1A3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  <w:p w14:paraId="4C3EFCCE" w14:textId="21AECFD8" w:rsidR="00F054B4" w:rsidRPr="00691B8C" w:rsidRDefault="00F054B4" w:rsidP="00A1277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</w:t>
            </w:r>
            <w:r w:rsidR="00A12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425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5687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5F1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097804B2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5C58E67F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98F7B1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B4" w:rsidRPr="00691B8C" w14:paraId="10A21992" w14:textId="77777777" w:rsidTr="00ED31B5">
        <w:trPr>
          <w:trHeight w:val="371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41F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организационных форм и методов обучения</w:t>
            </w:r>
          </w:p>
        </w:tc>
      </w:tr>
      <w:tr w:rsidR="00F054B4" w:rsidRPr="00691B8C" w14:paraId="69D20A92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B248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EBA" w14:textId="1A5AF6EF" w:rsidR="00F054B4" w:rsidRDefault="00904C7E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2EBFEDC4" w14:textId="3F0003EB" w:rsidR="00904C7E" w:rsidRPr="003A5F80" w:rsidRDefault="00904C7E" w:rsidP="00ED3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«Преемственность детского сада и школы в рамках работы с детьми ОВЗ»</w:t>
            </w:r>
          </w:p>
          <w:p w14:paraId="68F3530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D60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3C0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6D8A489C" w14:textId="7C93AD18" w:rsidR="00F054B4" w:rsidRPr="00691B8C" w:rsidRDefault="00904C7E" w:rsidP="00904C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054B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7F9" w14:textId="04E58D5D" w:rsidR="00F054B4" w:rsidRPr="00691B8C" w:rsidRDefault="00E55CE5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Старшие воспитатели ДОУ</w:t>
            </w:r>
            <w:r w:rsidR="00F054B4"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CAD" w14:textId="4133D410" w:rsidR="00F054B4" w:rsidRPr="00691B8C" w:rsidRDefault="00E55CE5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F4D" w14:textId="7C5B52EF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 167</w:t>
            </w:r>
          </w:p>
          <w:p w14:paraId="07913CB1" w14:textId="77777777" w:rsidR="00F054B4" w:rsidRPr="00691B8C" w:rsidRDefault="00F054B4" w:rsidP="00E55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D" w:rsidRPr="00691B8C" w14:paraId="64F9236E" w14:textId="77777777" w:rsidTr="00BB7312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588" w14:textId="241B582E" w:rsidR="00C2111D" w:rsidRPr="00691B8C" w:rsidRDefault="00C2111D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8E9" w14:textId="77777777" w:rsidR="00C2111D" w:rsidRDefault="00C2111D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1559DA88" w14:textId="0D1199F8" w:rsidR="00C2111D" w:rsidRDefault="00C2111D" w:rsidP="00ED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«Непрерывное образование детей в рамках ДОУ и СОШ»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5751" w14:textId="77777777" w:rsidR="00C2111D" w:rsidRPr="00691B8C" w:rsidRDefault="00C2111D" w:rsidP="00C21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332148C2" w14:textId="788FAA49" w:rsidR="00C2111D" w:rsidRDefault="00C2111D" w:rsidP="00C211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A8B" w14:textId="2EF4A6B0" w:rsidR="00C2111D" w:rsidRPr="00C2111D" w:rsidRDefault="00C2111D" w:rsidP="00C2111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597" w14:textId="25A526FE" w:rsidR="00C2111D" w:rsidRPr="00C2111D" w:rsidRDefault="00C2111D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316" w14:textId="05B8D6A0" w:rsidR="00C2111D" w:rsidRPr="00691B8C" w:rsidRDefault="00C2111D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11D">
              <w:rPr>
                <w:rFonts w:ascii="Times New Roman" w:hAnsi="Times New Roman" w:cs="Times New Roman"/>
                <w:iCs/>
                <w:sz w:val="24"/>
                <w:szCs w:val="24"/>
              </w:rPr>
              <w:t>ДОУ №  167</w:t>
            </w:r>
          </w:p>
        </w:tc>
      </w:tr>
      <w:tr w:rsidR="00F054B4" w:rsidRPr="00691B8C" w14:paraId="3E127A1F" w14:textId="77777777" w:rsidTr="00ED31B5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CB0" w14:textId="63C594AF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F054B4" w:rsidRPr="00691B8C" w14:paraId="5E0E78B6" w14:textId="77777777" w:rsidTr="00ED31B5">
        <w:trPr>
          <w:trHeight w:val="40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D76" w14:textId="6E454A00" w:rsidR="00F054B4" w:rsidRPr="00691B8C" w:rsidRDefault="005D15B6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EEC7" w14:textId="027900DE" w:rsidR="00F054B4" w:rsidRPr="00691B8C" w:rsidRDefault="00F054B4" w:rsidP="00F52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ВК по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2C40" w14:textId="77777777" w:rsidR="00F054B4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7F9A52B6" w14:textId="795AF9FA" w:rsidR="00F054B4" w:rsidRPr="00691B8C" w:rsidRDefault="00410F4C" w:rsidP="00F52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054B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0A8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92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материалов: сценарии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буклеты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CD6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Н.А.</w:t>
            </w:r>
          </w:p>
          <w:p w14:paraId="05105160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455A89FD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7BB" w14:textId="4E2FFE23" w:rsidR="00F054B4" w:rsidRPr="00691B8C" w:rsidRDefault="005D15B6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4B4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640F" w14:textId="0B353FF9" w:rsidR="00F054B4" w:rsidRPr="00691B8C" w:rsidRDefault="005038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29ED9FA4" w14:textId="43F1A7C6" w:rsidR="00F054B4" w:rsidRPr="00691B8C" w:rsidRDefault="00F054B4" w:rsidP="005038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384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совместной деятельности ДОУ и СОШ по созданию бесшовного образования 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ABA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7FFDD45E" w14:textId="32D0F99E" w:rsidR="00F054B4" w:rsidRPr="00691B8C" w:rsidRDefault="00410F4C" w:rsidP="005D1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054B4"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5D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2032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65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2E2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3965E911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15AAF729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AD8AC65" w14:textId="481D8C08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44A" w:rsidRPr="00691B8C" w14:paraId="611C032C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B0" w14:textId="408A2B83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D48" w14:textId="73B06521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«Первый раз в первый класс»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DB3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3566924" w14:textId="0E7CD483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694" w14:textId="64B51976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70F" w14:textId="129EAB0C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367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6ECDA186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61BA7C4D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58B2DED9" w14:textId="77777777" w:rsidR="00A3244A" w:rsidRPr="007229E9" w:rsidRDefault="00A3244A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4E9C" w:rsidRPr="00691B8C" w14:paraId="4EE6F60A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C63" w14:textId="5B02FFE4" w:rsidR="007F4E9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802" w14:textId="7A615A0C" w:rsidR="007F4E9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68EB1B82" w14:textId="5B838C8F" w:rsidR="007F4E9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«Совместная деятельность выпускников детского сада и первоклассников в рамках летней оздоровительной работы»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F0A" w14:textId="77777777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E8B3740" w14:textId="2549EDD6" w:rsidR="007F4E9C" w:rsidRPr="00691B8C" w:rsidRDefault="007F4E9C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0BD" w14:textId="5A59A499" w:rsidR="007F4E9C" w:rsidRPr="00691B8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чителя 1 -х классов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F3C" w14:textId="42BCDD27" w:rsidR="007F4E9C" w:rsidRPr="00691B8C" w:rsidRDefault="007F4E9C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D6D" w14:textId="1D0AF31E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592C8C30" w14:textId="77777777" w:rsidR="007F4E9C" w:rsidRPr="007229E9" w:rsidRDefault="007F4E9C" w:rsidP="007F4E9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75656BD6" w14:textId="77777777" w:rsidR="007F4E9C" w:rsidRPr="007229E9" w:rsidRDefault="007F4E9C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28664A72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CF2" w14:textId="1D1FB382" w:rsidR="00F054B4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F82F" w14:textId="64AE5512" w:rsidR="00F054B4" w:rsidRPr="00691B8C" w:rsidRDefault="00F054B4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площадка: «Результаты адаптации выпускников детского сада»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581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средняя школа </w:t>
            </w:r>
          </w:p>
          <w:p w14:paraId="431372B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14:paraId="5C24501C" w14:textId="03683440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22318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6BA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Учителя 1 -х классов, метролог, психологи, логопеды, дефектологи, педагоги ДОУ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8EC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9B9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Л.А. Голицина</w:t>
            </w:r>
          </w:p>
          <w:p w14:paraId="13EA3EF1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Н.А.Тимофеева</w:t>
            </w:r>
          </w:p>
          <w:p w14:paraId="1C7D6A2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</w:t>
            </w:r>
          </w:p>
          <w:p w14:paraId="125D783D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(КОО ИРО)</w:t>
            </w:r>
          </w:p>
          <w:p w14:paraId="26DA867E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44A" w:rsidRPr="00691B8C" w14:paraId="1BDC4163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B4A" w14:textId="6436485C" w:rsidR="00A3244A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694" w14:textId="13B196E9" w:rsidR="00A3244A" w:rsidRDefault="00A3244A" w:rsidP="007F4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14:paraId="603E2D37" w14:textId="1BEB7DC4" w:rsidR="00A3244A" w:rsidRPr="00691B8C" w:rsidRDefault="00A3244A" w:rsidP="00A32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 образовательных областей в рамках совместной образовательной деятель</w:t>
            </w:r>
            <w:r w:rsidR="00A955CA">
              <w:rPr>
                <w:rFonts w:ascii="Times New Roman" w:hAnsi="Times New Roman" w:cs="Times New Roman"/>
                <w:sz w:val="24"/>
                <w:szCs w:val="24"/>
              </w:rPr>
              <w:t>ности выпускников ДОУ и первокла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ссников»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F44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C596DD2" w14:textId="1B79D669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F23" w14:textId="34065DBF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чителя 1 -х классов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021" w14:textId="73473ACE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98C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5AB76B50" w14:textId="77777777" w:rsidR="00A3244A" w:rsidRPr="007229E9" w:rsidRDefault="00A3244A" w:rsidP="004B4A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0539F798" w14:textId="77777777" w:rsidR="00A3244A" w:rsidRPr="00691B8C" w:rsidRDefault="00A3244A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54B4" w:rsidRPr="00691B8C" w14:paraId="39849FB7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381" w14:textId="61D399FA" w:rsidR="00F054B4" w:rsidRDefault="00A3244A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5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FA0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</w:t>
            </w:r>
          </w:p>
          <w:p w14:paraId="2F149F64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(сборники</w:t>
            </w:r>
          </w:p>
          <w:p w14:paraId="4533993E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</w:p>
          <w:p w14:paraId="678AB829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14:paraId="4FC7F887" w14:textId="77777777" w:rsidR="00F054B4" w:rsidRPr="00447497" w:rsidRDefault="00F054B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и пр.)</w:t>
            </w:r>
          </w:p>
          <w:p w14:paraId="459621A5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F2D" w14:textId="77777777" w:rsidR="00F054B4" w:rsidRPr="007229E9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213C98B9" w14:textId="2D277AC1" w:rsidR="00F054B4" w:rsidRPr="00691B8C" w:rsidRDefault="00F054B4" w:rsidP="00F92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F923A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D9A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FDB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645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47367326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0EEC477C" w14:textId="77777777" w:rsidR="00F054B4" w:rsidRPr="00447497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197F08E3" w14:textId="77777777" w:rsidR="00F054B4" w:rsidRPr="00691B8C" w:rsidRDefault="00F054B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4314" w:rsidRPr="00691B8C" w14:paraId="69B1CFAA" w14:textId="77777777" w:rsidTr="00ED31B5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C44" w14:textId="6578A132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69F" w14:textId="299D9C92" w:rsidR="001F4314" w:rsidRPr="00447497" w:rsidRDefault="001F4314" w:rsidP="00ED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теме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AA9" w14:textId="77777777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32B4B43" w14:textId="4EB6F547" w:rsidR="001F4314" w:rsidRPr="007229E9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097" w14:textId="616D3CB0" w:rsidR="001F4314" w:rsidRPr="00691B8C" w:rsidRDefault="001F431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63D" w14:textId="7F8E99DF" w:rsidR="001F4314" w:rsidRDefault="001F4314" w:rsidP="00ED3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или свидетельства КПК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78E" w14:textId="77777777" w:rsidR="001F4314" w:rsidRPr="007229E9" w:rsidRDefault="001F4314" w:rsidP="001F431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167</w:t>
            </w:r>
          </w:p>
          <w:p w14:paraId="34422C7F" w14:textId="77777777" w:rsidR="001F4314" w:rsidRPr="00447497" w:rsidRDefault="001F4314" w:rsidP="00ED31B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FF0129D" w14:textId="0B6C2CE1" w:rsidR="00F054B4" w:rsidRDefault="00F054B4" w:rsidP="00F05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63702" w14:textId="77777777" w:rsidR="00F054B4" w:rsidRDefault="00F054B4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F2081D" w14:textId="77777777" w:rsidR="002E52DD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E07B8" w14:textId="6629842E" w:rsidR="002E52DD" w:rsidRPr="00FE324A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167»                                    Н.А.Тимофеева</w:t>
      </w:r>
    </w:p>
    <w:sectPr w:rsidR="002E52DD" w:rsidRPr="00FE324A" w:rsidSect="00A506D1">
      <w:footerReference w:type="default" r:id="rId8"/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969D" w14:textId="77777777" w:rsidR="00E50F40" w:rsidRDefault="00E50F40">
      <w:pPr>
        <w:spacing w:after="0" w:line="240" w:lineRule="auto"/>
      </w:pPr>
      <w:r>
        <w:separator/>
      </w:r>
    </w:p>
  </w:endnote>
  <w:endnote w:type="continuationSeparator" w:id="0">
    <w:p w14:paraId="68E501B0" w14:textId="77777777" w:rsidR="00E50F40" w:rsidRDefault="00E5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8913" w14:textId="6A704324" w:rsidR="00233EC0" w:rsidRDefault="00357D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50F40">
      <w:rPr>
        <w:noProof/>
      </w:rPr>
      <w:t>1</w:t>
    </w:r>
    <w:r>
      <w:fldChar w:fldCharType="end"/>
    </w:r>
  </w:p>
  <w:p w14:paraId="7800A18C" w14:textId="77777777" w:rsidR="00233EC0" w:rsidRDefault="00233E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2882" w14:textId="77777777" w:rsidR="00E50F40" w:rsidRDefault="00E50F40">
      <w:pPr>
        <w:spacing w:after="0" w:line="240" w:lineRule="auto"/>
      </w:pPr>
      <w:r>
        <w:separator/>
      </w:r>
    </w:p>
  </w:footnote>
  <w:footnote w:type="continuationSeparator" w:id="0">
    <w:p w14:paraId="0DD2E72B" w14:textId="77777777" w:rsidR="00E50F40" w:rsidRDefault="00E5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0EA"/>
    <w:multiLevelType w:val="hybridMultilevel"/>
    <w:tmpl w:val="E8F6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6018"/>
    <w:multiLevelType w:val="hybridMultilevel"/>
    <w:tmpl w:val="A0CE9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8062876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6CC66EB"/>
    <w:multiLevelType w:val="hybridMultilevel"/>
    <w:tmpl w:val="D96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5AC445F"/>
    <w:multiLevelType w:val="hybridMultilevel"/>
    <w:tmpl w:val="5B8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FA85A14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4A"/>
    <w:rsid w:val="00020727"/>
    <w:rsid w:val="000A07A9"/>
    <w:rsid w:val="000A1393"/>
    <w:rsid w:val="000D14FE"/>
    <w:rsid w:val="001F4314"/>
    <w:rsid w:val="00233EC0"/>
    <w:rsid w:val="002651C0"/>
    <w:rsid w:val="002B2BBC"/>
    <w:rsid w:val="002E52DD"/>
    <w:rsid w:val="00357D0A"/>
    <w:rsid w:val="003A599E"/>
    <w:rsid w:val="003A5F80"/>
    <w:rsid w:val="00410F4C"/>
    <w:rsid w:val="00414101"/>
    <w:rsid w:val="00447497"/>
    <w:rsid w:val="004D3485"/>
    <w:rsid w:val="0050384A"/>
    <w:rsid w:val="00556C09"/>
    <w:rsid w:val="00595A0A"/>
    <w:rsid w:val="005B2E7C"/>
    <w:rsid w:val="005D15B6"/>
    <w:rsid w:val="005E0527"/>
    <w:rsid w:val="0060180E"/>
    <w:rsid w:val="00682E43"/>
    <w:rsid w:val="00691B8C"/>
    <w:rsid w:val="0069573C"/>
    <w:rsid w:val="006B4098"/>
    <w:rsid w:val="006C7886"/>
    <w:rsid w:val="007207A1"/>
    <w:rsid w:val="00720D75"/>
    <w:rsid w:val="007229E9"/>
    <w:rsid w:val="00746282"/>
    <w:rsid w:val="007A6FA9"/>
    <w:rsid w:val="007C2A43"/>
    <w:rsid w:val="007F4E9C"/>
    <w:rsid w:val="008649BF"/>
    <w:rsid w:val="00875E1C"/>
    <w:rsid w:val="008F726B"/>
    <w:rsid w:val="00904C7E"/>
    <w:rsid w:val="00933BB3"/>
    <w:rsid w:val="00965876"/>
    <w:rsid w:val="00A12775"/>
    <w:rsid w:val="00A3244A"/>
    <w:rsid w:val="00A506D1"/>
    <w:rsid w:val="00A543E2"/>
    <w:rsid w:val="00A955CA"/>
    <w:rsid w:val="00AA6ED6"/>
    <w:rsid w:val="00AD70E6"/>
    <w:rsid w:val="00B16174"/>
    <w:rsid w:val="00BC0E0D"/>
    <w:rsid w:val="00C204F9"/>
    <w:rsid w:val="00C2111D"/>
    <w:rsid w:val="00E37FB3"/>
    <w:rsid w:val="00E50F40"/>
    <w:rsid w:val="00E55CE5"/>
    <w:rsid w:val="00EE40FA"/>
    <w:rsid w:val="00F054B4"/>
    <w:rsid w:val="00F16AAE"/>
    <w:rsid w:val="00F5217D"/>
    <w:rsid w:val="00F923AD"/>
    <w:rsid w:val="00FC2D6B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CCF"/>
  <w15:docId w15:val="{8C23B6B3-5162-4D21-870A-EC228C4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7049-5126-4027-993B-B8C374FC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Татьяна Николаевна Захарова</cp:lastModifiedBy>
  <cp:revision>2</cp:revision>
  <cp:lastPrinted>2024-01-16T13:26:00Z</cp:lastPrinted>
  <dcterms:created xsi:type="dcterms:W3CDTF">2025-05-28T14:01:00Z</dcterms:created>
  <dcterms:modified xsi:type="dcterms:W3CDTF">2025-05-28T14:01:00Z</dcterms:modified>
</cp:coreProperties>
</file>